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5" w:rsidRDefault="00AB3905" w:rsidP="00AB3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Автопилот стабилизации бокового движения состоит из канала руля направления, который часто называют каналом курса, и канала элеронов, который называют также каналом крена.</w:t>
      </w:r>
      <w:r w:rsidR="00017C10">
        <w:rPr>
          <w:rFonts w:ascii="Arial" w:hAnsi="Arial" w:cs="Arial"/>
          <w:sz w:val="24"/>
          <w:szCs w:val="24"/>
        </w:rPr>
        <w:t xml:space="preserve"> Сервоприводы каналов руля направления и элеронов могут иметь жесткие, изодромные или скоростные обратные связи, при этом не обязательно одинаковые для обоих каналов.</w:t>
      </w:r>
    </w:p>
    <w:p w:rsidR="003B0722" w:rsidRPr="0039388A" w:rsidRDefault="0039388A" w:rsidP="00707A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388A">
        <w:rPr>
          <w:rFonts w:ascii="Arial" w:hAnsi="Arial" w:cs="Arial"/>
          <w:b/>
          <w:sz w:val="28"/>
          <w:szCs w:val="28"/>
          <w:u w:val="single"/>
        </w:rPr>
        <w:t>Автопилот крена с жесткой обратной связью</w:t>
      </w:r>
    </w:p>
    <w:p w:rsidR="0039388A" w:rsidRDefault="00393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управления канала элеронов имеет вид</w:t>
      </w:r>
    </w:p>
    <w:p w:rsidR="0039388A" w:rsidRPr="00017C10" w:rsidRDefault="005F5B75">
      <w:pPr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Arial"/>
            <w:sz w:val="28"/>
            <w:szCs w:val="28"/>
            <w:lang w:val="en-US"/>
          </w:rPr>
          <m:t>pγ</m:t>
        </m:r>
        <m:r>
          <w:rPr>
            <w:rFonts w:ascii="Cambria Math" w:hAnsi="Cambria Math" w:cs="Arial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зад</m:t>
                </m:r>
              </m:sub>
            </m:sSub>
          </m:e>
        </m:d>
        <m:r>
          <w:rPr>
            <w:rFonts w:ascii="Cambria Math" w:eastAsiaTheme="minorEastAsia" w:hAnsi="Cambria Math" w:cs="Arial"/>
            <w:sz w:val="28"/>
            <w:szCs w:val="28"/>
          </w:rPr>
          <m:t>,</m:t>
        </m:r>
      </m:oMath>
      <w:r w:rsidR="0039388A">
        <w:rPr>
          <w:rFonts w:ascii="Arial" w:eastAsiaTheme="minorEastAsia" w:hAnsi="Arial" w:cs="Arial"/>
          <w:i/>
          <w:sz w:val="28"/>
          <w:szCs w:val="28"/>
        </w:rPr>
        <w:t xml:space="preserve"> </w:t>
      </w:r>
      <w:r w:rsidR="00017C10">
        <w:rPr>
          <w:rFonts w:ascii="Arial" w:eastAsiaTheme="minorEastAsia" w:hAnsi="Arial" w:cs="Arial"/>
          <w:i/>
          <w:sz w:val="28"/>
          <w:szCs w:val="28"/>
        </w:rPr>
        <w:tab/>
      </w:r>
      <w:r w:rsidR="00017C10">
        <w:rPr>
          <w:rFonts w:ascii="Arial" w:eastAsiaTheme="minorEastAsia" w:hAnsi="Arial" w:cs="Arial"/>
          <w:i/>
          <w:sz w:val="28"/>
          <w:szCs w:val="28"/>
        </w:rPr>
        <w:tab/>
      </w:r>
      <w:r w:rsidR="00017C10">
        <w:rPr>
          <w:rFonts w:ascii="Arial" w:eastAsiaTheme="minorEastAsia" w:hAnsi="Arial" w:cs="Arial"/>
          <w:i/>
          <w:sz w:val="28"/>
          <w:szCs w:val="28"/>
        </w:rPr>
        <w:tab/>
      </w:r>
      <w:r w:rsidR="00017C10">
        <w:rPr>
          <w:rFonts w:ascii="Arial" w:eastAsiaTheme="minorEastAsia" w:hAnsi="Arial" w:cs="Arial"/>
          <w:i/>
          <w:sz w:val="28"/>
          <w:szCs w:val="28"/>
        </w:rPr>
        <w:tab/>
      </w:r>
      <w:r w:rsidR="00017C10">
        <w:rPr>
          <w:rFonts w:ascii="Arial" w:eastAsiaTheme="minorEastAsia" w:hAnsi="Arial" w:cs="Arial"/>
          <w:i/>
          <w:sz w:val="28"/>
          <w:szCs w:val="28"/>
        </w:rPr>
        <w:tab/>
      </w:r>
      <w:r w:rsidR="00017C10">
        <w:rPr>
          <w:rFonts w:ascii="Arial" w:eastAsiaTheme="minorEastAsia" w:hAnsi="Arial" w:cs="Arial"/>
          <w:i/>
          <w:sz w:val="28"/>
          <w:szCs w:val="28"/>
        </w:rPr>
        <w:tab/>
      </w:r>
      <w:r w:rsidR="00017C10">
        <w:rPr>
          <w:rFonts w:ascii="Arial" w:eastAsiaTheme="minorEastAsia" w:hAnsi="Arial" w:cs="Arial"/>
          <w:i/>
          <w:sz w:val="28"/>
          <w:szCs w:val="28"/>
        </w:rPr>
        <w:tab/>
        <w:t xml:space="preserve">               </w:t>
      </w:r>
      <w:r w:rsidR="00017C10" w:rsidRPr="00C14917">
        <w:rPr>
          <w:rFonts w:ascii="Arial" w:eastAsiaTheme="minorEastAsia" w:hAnsi="Arial" w:cs="Arial"/>
          <w:sz w:val="28"/>
          <w:szCs w:val="28"/>
        </w:rPr>
        <w:t>(1)</w:t>
      </w:r>
    </w:p>
    <w:p w:rsidR="0039388A" w:rsidRDefault="00017C1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где</w:t>
      </w:r>
      <w:r>
        <w:rPr>
          <w:rFonts w:ascii="Arial" w:eastAsiaTheme="minorEastAsia" w:hAnsi="Arial" w:cs="Arial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зад</m:t>
            </m:r>
          </m:sub>
        </m:sSub>
      </m:oMath>
      <w:r w:rsidR="0039388A">
        <w:rPr>
          <w:rFonts w:ascii="Arial" w:eastAsiaTheme="minorEastAsia" w:hAnsi="Arial" w:cs="Arial"/>
          <w:sz w:val="28"/>
          <w:szCs w:val="28"/>
        </w:rPr>
        <w:t xml:space="preserve"> </w:t>
      </w:r>
      <w:r w:rsidR="0039388A">
        <w:rPr>
          <w:rFonts w:ascii="Arial" w:eastAsiaTheme="minorEastAsia" w:hAnsi="Arial" w:cs="Arial"/>
          <w:sz w:val="24"/>
          <w:szCs w:val="24"/>
        </w:rPr>
        <w:t>- сигнал заданного угла крена;</w:t>
      </w:r>
    </w:p>
    <w:p w:rsidR="0039388A" w:rsidRDefault="00017C10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э</m:t>
            </m:r>
          </m:sub>
        </m:sSub>
      </m:oMath>
      <w:r w:rsidR="0039388A">
        <w:rPr>
          <w:rFonts w:ascii="Arial" w:eastAsiaTheme="minorEastAsia" w:hAnsi="Arial" w:cs="Arial"/>
          <w:sz w:val="28"/>
          <w:szCs w:val="28"/>
        </w:rPr>
        <w:t xml:space="preserve"> </w:t>
      </w:r>
      <w:r w:rsidR="0039388A">
        <w:rPr>
          <w:rFonts w:ascii="Arial" w:eastAsiaTheme="minorEastAsia" w:hAnsi="Arial" w:cs="Arial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э</m:t>
            </m:r>
          </m:sub>
        </m:sSub>
      </m:oMath>
      <w:r w:rsidR="0039388A">
        <w:rPr>
          <w:rFonts w:ascii="Arial" w:eastAsiaTheme="minorEastAsia" w:hAnsi="Arial" w:cs="Arial"/>
          <w:sz w:val="28"/>
          <w:szCs w:val="28"/>
        </w:rPr>
        <w:t xml:space="preserve"> </w:t>
      </w:r>
      <w:r w:rsidR="0039388A">
        <w:rPr>
          <w:rFonts w:ascii="Arial" w:eastAsiaTheme="minorEastAsia" w:hAnsi="Arial" w:cs="Arial"/>
          <w:sz w:val="24"/>
          <w:szCs w:val="24"/>
        </w:rPr>
        <w:t xml:space="preserve">- передаточные числа, которые необходимо рассчитать, исходя из заданного времени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рег</m:t>
            </m:r>
          </m:sub>
        </m:sSub>
      </m:oMath>
      <w:r w:rsidR="0039388A">
        <w:rPr>
          <w:rFonts w:ascii="Arial" w:eastAsiaTheme="minorEastAsia" w:hAnsi="Arial" w:cs="Arial"/>
          <w:sz w:val="24"/>
          <w:szCs w:val="24"/>
        </w:rPr>
        <w:t xml:space="preserve"> входа в крен и требования о монотонности переходного процесса по крену (</w:t>
      </w:r>
      <w:r w:rsidR="00AB3905">
        <w:rPr>
          <w:rFonts w:ascii="Arial" w:eastAsiaTheme="minorEastAsia" w:hAnsi="Arial" w:cs="Arial"/>
          <w:sz w:val="24"/>
          <w:szCs w:val="24"/>
        </w:rPr>
        <w:t>допускается перерегулирование, не превосходящее 5%)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017C10" w:rsidRDefault="00017C10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Движение системы самолет-автопилот крена с жесткой обратной связью при управляющем возмущении описывается системой уравнений</w:t>
      </w:r>
    </w:p>
    <w:p w:rsidR="00017C10" w:rsidRDefault="005F5B75" w:rsidP="00AB3905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γ+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э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э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э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γ+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э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э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зад.</m:t>
                    </m:r>
                  </m:sub>
                </m:sSub>
              </m:e>
            </m:eqArr>
          </m:e>
        </m:d>
      </m:oMath>
      <w:r w:rsidR="00C14917">
        <w:rPr>
          <w:rFonts w:ascii="Arial" w:eastAsiaTheme="minorEastAsia" w:hAnsi="Arial" w:cs="Arial"/>
          <w:sz w:val="28"/>
          <w:szCs w:val="28"/>
        </w:rPr>
        <w:t xml:space="preserve">                                                      </w:t>
      </w:r>
      <w:r w:rsidR="00C14917" w:rsidRPr="00C14917">
        <w:rPr>
          <w:rFonts w:ascii="Arial" w:eastAsiaTheme="minorEastAsia" w:hAnsi="Arial" w:cs="Arial"/>
          <w:sz w:val="28"/>
          <w:szCs w:val="28"/>
        </w:rPr>
        <w:t xml:space="preserve"> </w:t>
      </w:r>
      <w:r w:rsidR="00353221">
        <w:rPr>
          <w:rFonts w:ascii="Arial" w:eastAsiaTheme="minorEastAsia" w:hAnsi="Arial" w:cs="Arial"/>
          <w:sz w:val="28"/>
          <w:szCs w:val="28"/>
        </w:rPr>
        <w:t xml:space="preserve">               </w:t>
      </w:r>
      <w:r w:rsidR="00353221" w:rsidRPr="00C14917">
        <w:rPr>
          <w:rFonts w:ascii="Arial" w:eastAsiaTheme="minorEastAsia" w:hAnsi="Arial" w:cs="Arial"/>
          <w:sz w:val="28"/>
          <w:szCs w:val="28"/>
        </w:rPr>
        <w:t>(2)</w:t>
      </w:r>
    </w:p>
    <w:p w:rsidR="00353221" w:rsidRDefault="00C14917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Из уравнений (2) находится передаточная функция</w:t>
      </w:r>
    </w:p>
    <w:p w:rsidR="00C14917" w:rsidRDefault="005F5B75" w:rsidP="00AB3905">
      <w:pPr>
        <w:jc w:val="both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Ф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γ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зад.</m:t>
                      </m:r>
                    </m:sub>
                  </m:sSub>
                </m:den>
              </m:f>
            </m:sub>
          </m:sSub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p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p+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                                                                        (3)</m:t>
          </m:r>
        </m:oMath>
      </m:oMathPara>
    </w:p>
    <w:p w:rsidR="00C14917" w:rsidRDefault="00C14917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Эта передаточная функция не имеет нулей, поэтому переходный процесс по крену определяется только корнями характеристического уравнения</w:t>
      </w:r>
    </w:p>
    <w:p w:rsidR="00C14917" w:rsidRPr="00856DC5" w:rsidRDefault="00465EE9" w:rsidP="00AB3905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Δ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э</m:t>
                </m:r>
              </m:sub>
            </m:sSub>
          </m:e>
        </m:d>
        <m:r>
          <w:rPr>
            <w:rFonts w:ascii="Cambria Math" w:hAnsi="Cambria Math" w:cs="Arial"/>
            <w:sz w:val="28"/>
            <w:szCs w:val="28"/>
          </w:rPr>
          <m:t>p+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э</m:t>
            </m:r>
          </m:sub>
        </m:sSub>
      </m:oMath>
      <w:r w:rsidRPr="00465EE9">
        <w:rPr>
          <w:rFonts w:ascii="Arial" w:eastAsiaTheme="minorEastAsia" w:hAnsi="Arial" w:cs="Arial"/>
          <w:i/>
          <w:sz w:val="28"/>
          <w:szCs w:val="28"/>
        </w:rPr>
        <w:t xml:space="preserve">                                                                 </w:t>
      </w:r>
      <w:r w:rsidRPr="00465EE9">
        <w:rPr>
          <w:rFonts w:ascii="Arial" w:eastAsiaTheme="minorEastAsia" w:hAnsi="Arial" w:cs="Arial"/>
          <w:sz w:val="28"/>
          <w:szCs w:val="28"/>
        </w:rPr>
        <w:t>(4)</w:t>
      </w:r>
    </w:p>
    <w:p w:rsidR="00465EE9" w:rsidRDefault="00465EE9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Переходный процесс по крену будет иметь перерегулирование, не превосходящие 5%, если безразмерный коэффициент демпфирования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ζ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характеристического уравнения (4), равный</w:t>
      </w:r>
    </w:p>
    <w:p w:rsidR="00465EE9" w:rsidRDefault="00465EE9" w:rsidP="00AB3905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>ζ=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,                                                                                                                    (5)</m:t>
          </m:r>
        </m:oMath>
      </m:oMathPara>
    </w:p>
    <w:p w:rsidR="00465EE9" w:rsidRDefault="00465EE9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будет удовлетворять неравенству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ζ≥0.69.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Примем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ζ=1</m:t>
        </m:r>
      </m:oMath>
      <w:r>
        <w:rPr>
          <w:rFonts w:ascii="Arial" w:eastAsiaTheme="minorEastAsia" w:hAnsi="Arial" w:cs="Arial"/>
          <w:sz w:val="24"/>
          <w:szCs w:val="24"/>
        </w:rPr>
        <w:t>, тогда (5) перепишем как</w:t>
      </w:r>
    </w:p>
    <w:p w:rsidR="00465EE9" w:rsidRDefault="005F5B75" w:rsidP="00AB3905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=1</m:t>
          </m:r>
        </m:oMath>
      </m:oMathPara>
    </w:p>
    <w:p w:rsidR="00465EE9" w:rsidRDefault="00465EE9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Характеристическое уравнение (4) имеет в этом случае два кратных корня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p=-</m:t>
        </m:r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Ω</m:t>
        </m:r>
      </m:oMath>
      <w:r w:rsidR="0033457D">
        <w:rPr>
          <w:rFonts w:ascii="Arial" w:eastAsiaTheme="minorEastAsia" w:hAnsi="Arial" w:cs="Arial"/>
          <w:sz w:val="28"/>
          <w:szCs w:val="28"/>
        </w:rPr>
        <w:t xml:space="preserve">, </w:t>
      </w:r>
      <w:r w:rsidR="0033457D">
        <w:rPr>
          <w:rFonts w:ascii="Arial" w:eastAsiaTheme="minorEastAsia" w:hAnsi="Arial" w:cs="Arial"/>
          <w:sz w:val="24"/>
          <w:szCs w:val="24"/>
        </w:rPr>
        <w:t>причем</w:t>
      </w:r>
    </w:p>
    <w:p w:rsidR="0033457D" w:rsidRDefault="0033457D" w:rsidP="00AB3905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Ω=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э</m:t>
                </m:r>
              </m:sub>
            </m:sSub>
          </m:e>
        </m:rad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  <w:t xml:space="preserve">      (6) </w:t>
      </w:r>
    </w:p>
    <w:p w:rsidR="0033457D" w:rsidRDefault="0033457D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Тогда</w:t>
      </w:r>
    </w:p>
    <w:p w:rsidR="0033457D" w:rsidRDefault="005F5B75" w:rsidP="00AB3905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Ω</m:t>
                      </m:r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den>
                  </m:f>
                </m:e>
              </m:eqArr>
            </m:e>
          </m:d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                                                     (7)</m:t>
          </m:r>
        </m:oMath>
      </m:oMathPara>
    </w:p>
    <w:p w:rsidR="0033457D" w:rsidRDefault="0033457D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Время регулирования для системы второго порядка по трубке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±5%</m:t>
        </m:r>
      </m:oMath>
      <w:r>
        <w:rPr>
          <w:rFonts w:ascii="Arial" w:eastAsiaTheme="minorEastAsia" w:hAnsi="Arial" w:cs="Arial"/>
          <w:sz w:val="28"/>
          <w:szCs w:val="28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если характеристическое уравнение имеет кратные корни, определяется формулой</w:t>
      </w:r>
    </w:p>
    <w:p w:rsidR="0033457D" w:rsidRDefault="005F5B75" w:rsidP="00AB3905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рег.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4.74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Ω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                                                           (8)</m:t>
          </m:r>
        </m:oMath>
      </m:oMathPara>
    </w:p>
    <w:p w:rsidR="0033457D" w:rsidRDefault="0033457D" w:rsidP="00AB3905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Исключая с помощью зависимости (8) из выражения (7) величину </w:t>
      </w:r>
      <m:oMath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Ω</m:t>
        </m:r>
      </m:oMath>
      <w:r>
        <w:rPr>
          <w:rFonts w:ascii="Arial" w:eastAsiaTheme="minorEastAsia" w:hAnsi="Arial" w:cs="Arial"/>
          <w:sz w:val="24"/>
          <w:szCs w:val="24"/>
        </w:rPr>
        <w:t>, окончательно получим</w:t>
      </w:r>
    </w:p>
    <w:p w:rsidR="0033457D" w:rsidRDefault="005F5B75" w:rsidP="0033457D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9.48-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рег.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22.5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рег.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den>
                  </m:f>
                </m:e>
              </m:eqArr>
            </m:e>
          </m:d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                                          (9)</m:t>
          </m:r>
        </m:oMath>
      </m:oMathPara>
    </w:p>
    <w:p w:rsidR="00905348" w:rsidRDefault="00905348" w:rsidP="00AB3905">
      <w:pPr>
        <w:jc w:val="both"/>
        <w:rPr>
          <w:rFonts w:ascii="Arial" w:hAnsi="Arial" w:cs="Arial"/>
          <w:sz w:val="24"/>
          <w:szCs w:val="24"/>
        </w:rPr>
      </w:pPr>
    </w:p>
    <w:p w:rsidR="0033457D" w:rsidRDefault="00905348" w:rsidP="00AB3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Преобразуем систему уравнений (2) для построения структурной схемы:</w:t>
      </w:r>
    </w:p>
    <w:p w:rsidR="007C290F" w:rsidRDefault="005F5B75" w:rsidP="00AB3905">
      <w:pPr>
        <w:jc w:val="both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γ+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γ+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зад.</m:t>
                      </m:r>
                    </m:sub>
                  </m:sSub>
                </m:e>
              </m:eqArr>
            </m:e>
          </m:d>
        </m:oMath>
      </m:oMathPara>
    </w:p>
    <w:p w:rsidR="007C290F" w:rsidRPr="00905348" w:rsidRDefault="007C290F" w:rsidP="00AB3905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7C290F" w:rsidRDefault="005F5B75" w:rsidP="00AB3905">
      <w:pPr>
        <w:jc w:val="both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Arial"/>
              <w:sz w:val="28"/>
              <w:szCs w:val="28"/>
            </w:rPr>
            <m:t>=p</m:t>
          </m:r>
          <m:r>
            <w:rPr>
              <w:rFonts w:ascii="Cambria Math" w:hAnsi="Cambria Math" w:cs="Arial"/>
              <w:sz w:val="28"/>
              <w:szCs w:val="28"/>
            </w:rPr>
            <m:t>γ</m:t>
          </m:r>
        </m:oMath>
      </m:oMathPara>
    </w:p>
    <w:p w:rsidR="007C290F" w:rsidRPr="00905348" w:rsidRDefault="007C290F" w:rsidP="00AB3905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7C290F" w:rsidRDefault="005F5B75" w:rsidP="007C290F">
      <w:pPr>
        <w:jc w:val="both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γp+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γ+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зад.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Arial"/>
              <w:sz w:val="28"/>
              <w:szCs w:val="28"/>
            </w:rPr>
            <m:t xml:space="preserve"> ⇒ </m:t>
          </m:r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э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γ+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зад.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Arial"/>
              <w:sz w:val="28"/>
              <w:szCs w:val="28"/>
            </w:rPr>
            <m:t xml:space="preserve"> ⇒</m:t>
          </m:r>
        </m:oMath>
      </m:oMathPara>
    </w:p>
    <w:p w:rsidR="007C290F" w:rsidRPr="007C290F" w:rsidRDefault="007C290F" w:rsidP="007C290F">
      <w:pPr>
        <w:jc w:val="both"/>
        <w:rPr>
          <w:rFonts w:ascii="Arial" w:eastAsiaTheme="minorEastAsia" w:hAnsi="Arial" w:cs="Arial"/>
          <w:sz w:val="28"/>
          <w:szCs w:val="28"/>
          <w:lang w:val="en-US"/>
        </w:rPr>
      </w:pPr>
    </w:p>
    <w:p w:rsidR="007C290F" w:rsidRPr="00905348" w:rsidRDefault="005F5B75" w:rsidP="007C290F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=0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γ+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зад.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⇒ </m:t>
          </m:r>
        </m:oMath>
      </m:oMathPara>
    </w:p>
    <w:p w:rsidR="007C290F" w:rsidRDefault="005F5B75" w:rsidP="007C290F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γ-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зад.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э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eqArr>
            </m:e>
          </m:d>
        </m:oMath>
      </m:oMathPara>
    </w:p>
    <w:p w:rsidR="00905348" w:rsidRPr="00905348" w:rsidRDefault="00905348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Структурная схема системы самолет-автопилот крена с жесткой обратной связью (без сервопривода)</w:t>
      </w:r>
      <w:r w:rsidR="00BD4D66">
        <w:rPr>
          <w:rFonts w:ascii="Arial" w:eastAsiaTheme="minorEastAsia" w:hAnsi="Arial" w:cs="Arial"/>
          <w:sz w:val="24"/>
          <w:szCs w:val="24"/>
        </w:rPr>
        <w:t>, полученная по системе уравнений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7C290F" w:rsidRDefault="007C0EFD" w:rsidP="007C290F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2805" cy="1732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C5" w:rsidRDefault="00BD4D66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Схема моделирования:</w:t>
      </w:r>
    </w:p>
    <w:p w:rsidR="00BD4D66" w:rsidRDefault="00BD4D66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22967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66" w:rsidRDefault="00BD4D66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На вход системы подается заданное значение угла крена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зад.</m:t>
            </m:r>
          </m:sub>
        </m:sSub>
        <m:r>
          <w:rPr>
            <w:rFonts w:ascii="Cambria Math" w:hAnsi="Cambria Math" w:cs="Arial"/>
            <w:sz w:val="28"/>
            <w:szCs w:val="28"/>
          </w:rPr>
          <m:t>=0.1 рад=5°43'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с помощью блока </w:t>
      </w:r>
      <w:r w:rsidRPr="00BD4D66">
        <w:rPr>
          <w:rFonts w:ascii="Arial" w:eastAsiaTheme="minorEastAsia" w:hAnsi="Arial" w:cs="Arial"/>
          <w:sz w:val="24"/>
          <w:szCs w:val="24"/>
        </w:rPr>
        <w:t>“</w:t>
      </w:r>
      <w:r>
        <w:rPr>
          <w:rFonts w:ascii="Arial" w:eastAsiaTheme="minorEastAsia" w:hAnsi="Arial" w:cs="Arial"/>
          <w:sz w:val="24"/>
          <w:szCs w:val="24"/>
          <w:lang w:val="en-US"/>
        </w:rPr>
        <w:t>Step</w:t>
      </w:r>
      <w:r w:rsidRPr="00BD4D66">
        <w:rPr>
          <w:rFonts w:ascii="Arial" w:eastAsiaTheme="minorEastAsia" w:hAnsi="Arial" w:cs="Arial"/>
          <w:sz w:val="24"/>
          <w:szCs w:val="24"/>
        </w:rPr>
        <w:t xml:space="preserve"> 1”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3679D0" w:rsidRDefault="00BD4D66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Блок </w:t>
      </w:r>
      <w:r w:rsidRPr="00BD4D66">
        <w:rPr>
          <w:rFonts w:ascii="Arial" w:eastAsiaTheme="minorEastAsia" w:hAnsi="Arial" w:cs="Arial"/>
          <w:sz w:val="24"/>
          <w:szCs w:val="24"/>
        </w:rPr>
        <w:t>“</w:t>
      </w:r>
      <w:r>
        <w:rPr>
          <w:rFonts w:ascii="Arial" w:eastAsiaTheme="minorEastAsia" w:hAnsi="Arial" w:cs="Arial"/>
          <w:sz w:val="24"/>
          <w:szCs w:val="24"/>
          <w:lang w:val="en-US"/>
        </w:rPr>
        <w:t>Servoprivod</w:t>
      </w:r>
      <w:r w:rsidRPr="00BD4D66">
        <w:rPr>
          <w:rFonts w:ascii="Arial" w:eastAsiaTheme="minorEastAsia" w:hAnsi="Arial" w:cs="Arial"/>
          <w:sz w:val="24"/>
          <w:szCs w:val="24"/>
        </w:rPr>
        <w:t xml:space="preserve">” </w:t>
      </w:r>
      <w:r>
        <w:rPr>
          <w:rFonts w:ascii="Arial" w:eastAsiaTheme="minorEastAsia" w:hAnsi="Arial" w:cs="Arial"/>
          <w:sz w:val="24"/>
          <w:szCs w:val="24"/>
        </w:rPr>
        <w:t>является моделью серво</w:t>
      </w:r>
      <w:r w:rsidR="002475CA">
        <w:rPr>
          <w:rFonts w:ascii="Arial" w:eastAsiaTheme="minorEastAsia" w:hAnsi="Arial" w:cs="Arial"/>
          <w:sz w:val="24"/>
          <w:szCs w:val="24"/>
        </w:rPr>
        <w:t>привода</w:t>
      </w:r>
      <w:r w:rsidR="003679D0">
        <w:rPr>
          <w:rFonts w:ascii="Arial" w:eastAsiaTheme="minorEastAsia" w:hAnsi="Arial" w:cs="Arial"/>
          <w:sz w:val="24"/>
          <w:szCs w:val="24"/>
        </w:rPr>
        <w:t xml:space="preserve"> с передаточной функцией</w:t>
      </w:r>
    </w:p>
    <w:p w:rsidR="003679D0" w:rsidRPr="003679D0" w:rsidRDefault="003679D0" w:rsidP="007C290F">
      <w:pPr>
        <w:jc w:val="both"/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р</m:t>
                  </m:r>
                </m:sub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+2ξ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s+1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, где</m:t>
          </m:r>
        </m:oMath>
      </m:oMathPara>
    </w:p>
    <w:p w:rsidR="003679D0" w:rsidRDefault="005F5B75" w:rsidP="007C290F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=0.033 с</m:t>
        </m:r>
      </m:oMath>
      <w:r w:rsidR="003679D0" w:rsidRPr="003679D0">
        <w:rPr>
          <w:rFonts w:ascii="Arial" w:eastAsiaTheme="minorEastAsia" w:hAnsi="Arial" w:cs="Arial"/>
          <w:sz w:val="28"/>
          <w:szCs w:val="28"/>
        </w:rPr>
        <w:t xml:space="preserve"> </w:t>
      </w:r>
      <w:r w:rsidR="003679D0" w:rsidRPr="003679D0">
        <w:rPr>
          <w:rFonts w:ascii="Arial" w:eastAsiaTheme="minorEastAsia" w:hAnsi="Arial" w:cs="Arial"/>
          <w:sz w:val="24"/>
          <w:szCs w:val="24"/>
        </w:rPr>
        <w:t xml:space="preserve">– </w:t>
      </w:r>
      <w:r w:rsidR="003679D0">
        <w:rPr>
          <w:rFonts w:ascii="Arial" w:eastAsiaTheme="minorEastAsia" w:hAnsi="Arial" w:cs="Arial"/>
          <w:sz w:val="24"/>
          <w:szCs w:val="24"/>
        </w:rPr>
        <w:t>постоянная времени сервопривода;</w:t>
      </w:r>
    </w:p>
    <w:p w:rsidR="003679D0" w:rsidRDefault="003679D0" w:rsidP="007C290F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ξ=2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- коэффициент демпфирования сервопривода.</w:t>
      </w:r>
    </w:p>
    <w:p w:rsidR="003679D0" w:rsidRPr="007648F7" w:rsidRDefault="00BE4BFD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Блок </w:t>
      </w:r>
      <w:r w:rsidRPr="00BE4BFD">
        <w:rPr>
          <w:rFonts w:ascii="Arial" w:eastAsiaTheme="minorEastAsia" w:hAnsi="Arial" w:cs="Arial"/>
          <w:sz w:val="24"/>
          <w:szCs w:val="24"/>
        </w:rPr>
        <w:t>“</w:t>
      </w:r>
      <w:r>
        <w:rPr>
          <w:rFonts w:ascii="Arial" w:eastAsiaTheme="minorEastAsia" w:hAnsi="Arial" w:cs="Arial"/>
          <w:sz w:val="24"/>
          <w:szCs w:val="24"/>
          <w:lang w:val="en-US"/>
        </w:rPr>
        <w:t>Scope</w:t>
      </w:r>
      <w:r w:rsidRPr="00BE4BFD">
        <w:rPr>
          <w:rFonts w:ascii="Arial" w:eastAsiaTheme="minorEastAsia" w:hAnsi="Arial" w:cs="Arial"/>
          <w:sz w:val="24"/>
          <w:szCs w:val="24"/>
        </w:rPr>
        <w:t xml:space="preserve">6” </w:t>
      </w:r>
      <w:r w:rsidR="007648F7">
        <w:rPr>
          <w:rFonts w:ascii="Arial" w:eastAsiaTheme="minorEastAsia" w:hAnsi="Arial" w:cs="Arial"/>
          <w:sz w:val="24"/>
          <w:szCs w:val="24"/>
        </w:rPr>
        <w:t>отображает угол пов</w:t>
      </w:r>
      <w:r>
        <w:rPr>
          <w:rFonts w:ascii="Arial" w:eastAsiaTheme="minorEastAsia" w:hAnsi="Arial" w:cs="Arial"/>
          <w:sz w:val="24"/>
          <w:szCs w:val="24"/>
        </w:rPr>
        <w:t>орота</w:t>
      </w:r>
      <w:r w:rsidR="007648F7" w:rsidRPr="007648F7">
        <w:rPr>
          <w:rFonts w:ascii="Arial" w:eastAsiaTheme="minorEastAsia" w:hAnsi="Arial" w:cs="Arial"/>
          <w:sz w:val="24"/>
          <w:szCs w:val="24"/>
        </w:rPr>
        <w:t xml:space="preserve"> </w:t>
      </w:r>
      <w:r w:rsidR="007648F7">
        <w:rPr>
          <w:rFonts w:ascii="Arial" w:eastAsiaTheme="minorEastAsia" w:hAnsi="Arial" w:cs="Arial"/>
          <w:sz w:val="24"/>
          <w:szCs w:val="24"/>
        </w:rPr>
        <w:t>(</w:t>
      </w:r>
      <w:r w:rsidR="007648F7">
        <w:rPr>
          <w:rFonts w:ascii="Arial" w:eastAsiaTheme="minorEastAsia" w:hAnsi="Arial" w:cs="Arial"/>
          <w:sz w:val="24"/>
          <w:szCs w:val="24"/>
          <w:lang w:val="en-US"/>
        </w:rPr>
        <w:t>ugol</w:t>
      </w:r>
      <w:r w:rsidR="007648F7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>, угловую скорость</w:t>
      </w:r>
      <w:r w:rsidR="007648F7" w:rsidRPr="007648F7">
        <w:rPr>
          <w:rFonts w:ascii="Arial" w:eastAsiaTheme="minorEastAsia" w:hAnsi="Arial" w:cs="Arial"/>
          <w:sz w:val="24"/>
          <w:szCs w:val="24"/>
        </w:rPr>
        <w:t xml:space="preserve"> (</w:t>
      </w:r>
      <w:r w:rsidR="007648F7">
        <w:rPr>
          <w:rFonts w:ascii="Arial" w:eastAsiaTheme="minorEastAsia" w:hAnsi="Arial" w:cs="Arial"/>
          <w:sz w:val="24"/>
          <w:szCs w:val="24"/>
          <w:lang w:val="en-US"/>
        </w:rPr>
        <w:t>skor</w:t>
      </w:r>
      <w:r w:rsidR="007648F7" w:rsidRPr="007648F7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и угловое ускорение</w:t>
      </w:r>
      <w:r w:rsidR="00151F71">
        <w:rPr>
          <w:rFonts w:ascii="Arial" w:eastAsiaTheme="minorEastAsia" w:hAnsi="Arial" w:cs="Arial"/>
          <w:sz w:val="24"/>
          <w:szCs w:val="24"/>
        </w:rPr>
        <w:t xml:space="preserve"> </w:t>
      </w:r>
      <w:r w:rsidR="00151F71" w:rsidRPr="007648F7">
        <w:rPr>
          <w:rFonts w:ascii="Arial" w:eastAsiaTheme="minorEastAsia" w:hAnsi="Arial" w:cs="Arial"/>
          <w:sz w:val="24"/>
          <w:szCs w:val="24"/>
        </w:rPr>
        <w:t>(</w:t>
      </w:r>
      <w:r w:rsidR="00151F71">
        <w:rPr>
          <w:rFonts w:ascii="Arial" w:eastAsiaTheme="minorEastAsia" w:hAnsi="Arial" w:cs="Arial"/>
          <w:sz w:val="24"/>
          <w:szCs w:val="24"/>
          <w:lang w:val="en-US"/>
        </w:rPr>
        <w:t>uskor</w:t>
      </w:r>
      <w:r w:rsidR="00151F71" w:rsidRPr="007648F7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648F7">
        <w:rPr>
          <w:rFonts w:ascii="Arial" w:eastAsiaTheme="minorEastAsia" w:hAnsi="Arial" w:cs="Arial"/>
          <w:sz w:val="24"/>
          <w:szCs w:val="24"/>
        </w:rPr>
        <w:t xml:space="preserve">сервопривода. </w:t>
      </w:r>
    </w:p>
    <w:p w:rsidR="007648F7" w:rsidRDefault="007648F7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Блок </w:t>
      </w:r>
      <w:r w:rsidRPr="00BE4BFD">
        <w:rPr>
          <w:rFonts w:ascii="Arial" w:eastAsiaTheme="minorEastAsia" w:hAnsi="Arial" w:cs="Arial"/>
          <w:sz w:val="24"/>
          <w:szCs w:val="24"/>
        </w:rPr>
        <w:t>“</w:t>
      </w:r>
      <w:r>
        <w:rPr>
          <w:rFonts w:ascii="Arial" w:eastAsiaTheme="minorEastAsia" w:hAnsi="Arial" w:cs="Arial"/>
          <w:sz w:val="24"/>
          <w:szCs w:val="24"/>
          <w:lang w:val="en-US"/>
        </w:rPr>
        <w:t>Scope</w:t>
      </w:r>
      <w:r>
        <w:rPr>
          <w:rFonts w:ascii="Arial" w:eastAsiaTheme="minorEastAsia" w:hAnsi="Arial" w:cs="Arial"/>
          <w:sz w:val="24"/>
          <w:szCs w:val="24"/>
        </w:rPr>
        <w:t>1</w:t>
      </w:r>
      <w:r w:rsidRPr="00BE4BFD">
        <w:rPr>
          <w:rFonts w:ascii="Arial" w:eastAsiaTheme="minorEastAsia" w:hAnsi="Arial" w:cs="Arial"/>
          <w:sz w:val="24"/>
          <w:szCs w:val="24"/>
        </w:rPr>
        <w:t>”</w:t>
      </w:r>
      <w:r>
        <w:rPr>
          <w:rFonts w:ascii="Arial" w:eastAsiaTheme="minorEastAsia" w:hAnsi="Arial" w:cs="Arial"/>
          <w:sz w:val="24"/>
          <w:szCs w:val="24"/>
        </w:rPr>
        <w:t xml:space="preserve"> отображает угол, угловую скорость и угловое ускорение самолета по тангажу.</w:t>
      </w:r>
    </w:p>
    <w:p w:rsidR="007648F7" w:rsidRDefault="007648F7" w:rsidP="007C290F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Блок </w:t>
      </w:r>
      <w:r w:rsidRPr="007648F7">
        <w:rPr>
          <w:rFonts w:ascii="Arial" w:eastAsiaTheme="minorEastAsia" w:hAnsi="Arial" w:cs="Arial"/>
          <w:sz w:val="24"/>
          <w:szCs w:val="24"/>
        </w:rPr>
        <w:t>“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Mosh</w:t>
      </w:r>
      <w:proofErr w:type="spellEnd"/>
      <w:r w:rsidRPr="007648F7">
        <w:rPr>
          <w:rFonts w:ascii="Arial" w:eastAsiaTheme="minorEastAsia" w:hAnsi="Arial" w:cs="Arial"/>
          <w:sz w:val="24"/>
          <w:szCs w:val="24"/>
        </w:rPr>
        <w:t>’</w:t>
      </w:r>
      <w:proofErr w:type="spellStart"/>
      <w:r>
        <w:rPr>
          <w:rFonts w:ascii="Arial" w:eastAsiaTheme="minorEastAsia" w:hAnsi="Arial" w:cs="Arial"/>
          <w:sz w:val="24"/>
          <w:szCs w:val="24"/>
          <w:lang w:val="en-US"/>
        </w:rPr>
        <w:t>nost</w:t>
      </w:r>
      <w:proofErr w:type="spellEnd"/>
      <w:r w:rsidRPr="007648F7">
        <w:rPr>
          <w:rFonts w:ascii="Arial" w:eastAsiaTheme="minorEastAsia" w:hAnsi="Arial" w:cs="Arial"/>
          <w:sz w:val="24"/>
          <w:szCs w:val="24"/>
        </w:rPr>
        <w:t xml:space="preserve">’” </w:t>
      </w:r>
      <w:r>
        <w:rPr>
          <w:rFonts w:ascii="Arial" w:eastAsiaTheme="minorEastAsia" w:hAnsi="Arial" w:cs="Arial"/>
          <w:sz w:val="24"/>
          <w:szCs w:val="24"/>
        </w:rPr>
        <w:t>отображает модуль мощности сервопривода, вычисляемой по формуле</w:t>
      </w:r>
    </w:p>
    <w:p w:rsidR="007648F7" w:rsidRPr="00584C0F" w:rsidRDefault="007648F7" w:rsidP="007C290F">
      <w:pPr>
        <w:jc w:val="both"/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∙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δ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+Msh∙δ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="Arial"/>
              <w:sz w:val="28"/>
              <w:szCs w:val="28"/>
            </w:rPr>
            <m:t>∙</m:t>
          </m:r>
          <m:acc>
            <m:accPr>
              <m:chr m:val="̇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δ</m:t>
              </m:r>
            </m:e>
          </m:acc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</w:rPr>
            <m:t>, где</m:t>
          </m:r>
        </m:oMath>
      </m:oMathPara>
    </w:p>
    <w:p w:rsidR="007648F7" w:rsidRDefault="00584C0F" w:rsidP="007C290F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δ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- угол поворота сервопривода;</w:t>
      </w:r>
    </w:p>
    <w:p w:rsidR="00584C0F" w:rsidRDefault="005F5B75" w:rsidP="007C290F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acc>
          <m:accPr>
            <m:chr m:val="̇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δ</m:t>
            </m:r>
          </m:e>
        </m:acc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</m:oMath>
      <w:r w:rsidR="00584C0F">
        <w:rPr>
          <w:rFonts w:ascii="Arial" w:eastAsiaTheme="minorEastAsia" w:hAnsi="Arial" w:cs="Arial"/>
          <w:sz w:val="28"/>
          <w:szCs w:val="28"/>
        </w:rPr>
        <w:t xml:space="preserve"> </w:t>
      </w:r>
      <w:r w:rsidR="00584C0F">
        <w:rPr>
          <w:rFonts w:ascii="Arial" w:eastAsiaTheme="minorEastAsia" w:hAnsi="Arial" w:cs="Arial"/>
          <w:sz w:val="24"/>
          <w:szCs w:val="24"/>
        </w:rPr>
        <w:t>- угловая скорость сервопривода;</w:t>
      </w:r>
    </w:p>
    <w:p w:rsidR="00584C0F" w:rsidRDefault="005F5B75" w:rsidP="007C290F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acc>
          <m:accPr>
            <m:chr m:val="̈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δ</m:t>
            </m:r>
          </m:e>
        </m:acc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</m:oMath>
      <w:r w:rsidR="00584C0F">
        <w:rPr>
          <w:rFonts w:ascii="Arial" w:eastAsiaTheme="minorEastAsia" w:hAnsi="Arial" w:cs="Arial"/>
          <w:sz w:val="28"/>
          <w:szCs w:val="28"/>
        </w:rPr>
        <w:t xml:space="preserve"> </w:t>
      </w:r>
      <w:r w:rsidR="00584C0F">
        <w:rPr>
          <w:rFonts w:ascii="Arial" w:eastAsiaTheme="minorEastAsia" w:hAnsi="Arial" w:cs="Arial"/>
          <w:sz w:val="24"/>
          <w:szCs w:val="24"/>
        </w:rPr>
        <w:t>- угловое ускорение сервопривода;</w:t>
      </w:r>
    </w:p>
    <w:p w:rsidR="00584C0F" w:rsidRDefault="005F5B75" w:rsidP="007C290F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р</m:t>
            </m:r>
          </m:sub>
        </m:sSub>
      </m:oMath>
      <w:r w:rsidR="00584C0F">
        <w:rPr>
          <w:rFonts w:ascii="Arial" w:eastAsiaTheme="minorEastAsia" w:hAnsi="Arial" w:cs="Arial"/>
          <w:sz w:val="28"/>
          <w:szCs w:val="28"/>
        </w:rPr>
        <w:t xml:space="preserve"> </w:t>
      </w:r>
      <w:r w:rsidR="00584C0F">
        <w:rPr>
          <w:rFonts w:ascii="Arial" w:eastAsiaTheme="minorEastAsia" w:hAnsi="Arial" w:cs="Arial"/>
          <w:sz w:val="24"/>
          <w:szCs w:val="24"/>
        </w:rPr>
        <w:t>- момент инерции сервопривода относительно его оси вращения;</w:t>
      </w:r>
    </w:p>
    <w:p w:rsidR="00584C0F" w:rsidRDefault="00584C0F" w:rsidP="007C290F">
      <w:p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Msh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- коэффициент шарнирного момента сервопривода.</w:t>
      </w:r>
    </w:p>
    <w:p w:rsidR="00584C0F" w:rsidRDefault="00584C0F" w:rsidP="007C290F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A26B13">
        <w:rPr>
          <w:rFonts w:ascii="Arial" w:eastAsiaTheme="minorEastAsia" w:hAnsi="Arial" w:cs="Arial"/>
          <w:b/>
          <w:sz w:val="28"/>
          <w:szCs w:val="28"/>
          <w:u w:val="single"/>
        </w:rPr>
        <w:lastRenderedPageBreak/>
        <w:t>Результаты моделирования</w:t>
      </w:r>
    </w:p>
    <w:p w:rsidR="00A26B13" w:rsidRDefault="00A26B13" w:rsidP="00A26B13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A26B13">
        <w:rPr>
          <w:rFonts w:ascii="Arial" w:eastAsiaTheme="minorEastAsia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63373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13" w:rsidRDefault="00A26B13" w:rsidP="00A26B13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Угловое ускорение, угловая скорость и угол поворота самолета по тангажу (сверху вниз, соответственно).</w:t>
      </w:r>
    </w:p>
    <w:p w:rsidR="00A26B13" w:rsidRDefault="000F034D" w:rsidP="00A26B1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Переходной процесс по углу поворота соответствует заданным требованиям:</w:t>
      </w:r>
    </w:p>
    <w:p w:rsidR="000F034D" w:rsidRDefault="000F034D" w:rsidP="000F034D">
      <w:pPr>
        <w:pStyle w:val="a6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время регулирования меньше 1 секунды;</w:t>
      </w:r>
    </w:p>
    <w:p w:rsidR="000F034D" w:rsidRDefault="000F034D" w:rsidP="000F034D">
      <w:pPr>
        <w:pStyle w:val="a6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переходной процесс апериодический (нет колебание о</w:t>
      </w:r>
      <w:r w:rsidR="00EF493C">
        <w:rPr>
          <w:rFonts w:ascii="Arial" w:eastAsiaTheme="minorEastAsia" w:hAnsi="Arial" w:cs="Arial"/>
          <w:sz w:val="24"/>
          <w:szCs w:val="24"/>
        </w:rPr>
        <w:t>тносительно заданного значения), т.е. отсутствует перерегулирование.</w:t>
      </w:r>
    </w:p>
    <w:p w:rsidR="000F034D" w:rsidRDefault="000F034D" w:rsidP="000F034D">
      <w:pPr>
        <w:rPr>
          <w:rFonts w:ascii="Arial" w:eastAsiaTheme="minorEastAsia" w:hAnsi="Arial" w:cs="Arial"/>
          <w:sz w:val="24"/>
          <w:szCs w:val="24"/>
        </w:rPr>
      </w:pPr>
    </w:p>
    <w:p w:rsidR="000F034D" w:rsidRDefault="000F034D" w:rsidP="000F034D">
      <w:pPr>
        <w:rPr>
          <w:rFonts w:ascii="Arial" w:eastAsiaTheme="minorEastAsia" w:hAnsi="Arial" w:cs="Arial"/>
          <w:sz w:val="24"/>
          <w:szCs w:val="24"/>
        </w:rPr>
      </w:pPr>
    </w:p>
    <w:p w:rsidR="000F034D" w:rsidRDefault="000F034D" w:rsidP="000F034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63373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4D" w:rsidRDefault="000F034D" w:rsidP="000F034D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Угол поворота, угловая скорость и угловое ускорение сервопривода (сверху вниз, соответственно).</w:t>
      </w:r>
    </w:p>
    <w:p w:rsidR="000F034D" w:rsidRDefault="000F034D" w:rsidP="000F034D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По абсолютной величине угол поворота на порядок меньше угловой скорости, а угловая скорость на порядок меньше углового ускорения, что соответствует реальным данным.</w:t>
      </w:r>
    </w:p>
    <w:p w:rsidR="00901C0C" w:rsidRDefault="00901C0C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901C0C" w:rsidRDefault="00901C0C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901C0C" w:rsidRDefault="00901C0C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901C0C" w:rsidRDefault="00901C0C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901C0C" w:rsidRDefault="00901C0C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901C0C" w:rsidRPr="00901C0C" w:rsidRDefault="00901C0C" w:rsidP="00901C0C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901C0C">
        <w:rPr>
          <w:rFonts w:ascii="Arial" w:eastAsiaTheme="minorEastAsia" w:hAnsi="Arial" w:cs="Arial"/>
          <w:b/>
          <w:sz w:val="28"/>
          <w:szCs w:val="28"/>
          <w:u w:val="single"/>
        </w:rPr>
        <w:lastRenderedPageBreak/>
        <w:t>Мощность сервопривода</w:t>
      </w:r>
    </w:p>
    <w:p w:rsidR="00901C0C" w:rsidRDefault="00901C0C" w:rsidP="00901C0C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2640" cy="3063206"/>
            <wp:effectExtent l="19050" t="0" r="9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306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0C" w:rsidRDefault="00901C0C" w:rsidP="00901C0C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707ABB" w:rsidRDefault="00901C0C" w:rsidP="000F034D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2640" cy="3063206"/>
            <wp:effectExtent l="19050" t="0" r="96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306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Полученные графики соответствуют реальным данным. </w:t>
      </w: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Представленный ниже график показывает мощность на сервоприводе, а не модуль мощности.</w:t>
      </w: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5180" cy="305154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BB" w:rsidRDefault="00707ABB" w:rsidP="000F034D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Наличие отрицательных участков на графике указывает на то, что</w:t>
      </w:r>
      <w:r w:rsidR="006C7852">
        <w:rPr>
          <w:rFonts w:ascii="Arial" w:eastAsiaTheme="minorEastAsia" w:hAnsi="Arial" w:cs="Arial"/>
          <w:sz w:val="24"/>
          <w:szCs w:val="24"/>
        </w:rPr>
        <w:t xml:space="preserve"> при этом</w:t>
      </w:r>
      <w:r>
        <w:rPr>
          <w:rFonts w:ascii="Arial" w:eastAsiaTheme="minorEastAsia" w:hAnsi="Arial" w:cs="Arial"/>
          <w:sz w:val="24"/>
          <w:szCs w:val="24"/>
        </w:rPr>
        <w:t xml:space="preserve"> сервопривод работает в режиме генератора.</w:t>
      </w:r>
    </w:p>
    <w:p w:rsidR="000A1954" w:rsidRDefault="000A1954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0A1954" w:rsidRDefault="000A1954" w:rsidP="000F034D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0A1954" w:rsidRDefault="000A1954" w:rsidP="000F034D">
      <w:pPr>
        <w:jc w:val="both"/>
        <w:rPr>
          <w:rFonts w:ascii="Arial" w:eastAsiaTheme="minorEastAsia" w:hAnsi="Arial" w:cs="Arial"/>
          <w:sz w:val="24"/>
          <w:szCs w:val="24"/>
        </w:rPr>
      </w:pPr>
      <w:r w:rsidRPr="000A1954">
        <w:rPr>
          <w:rFonts w:ascii="Arial" w:eastAsiaTheme="minorEastAsia" w:hAnsi="Arial" w:cs="Arial"/>
          <w:b/>
          <w:sz w:val="28"/>
          <w:szCs w:val="28"/>
          <w:u w:val="single"/>
        </w:rPr>
        <w:t>Вывод: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A1954" w:rsidRDefault="000A1954" w:rsidP="000F034D">
      <w:pPr>
        <w:pStyle w:val="a6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A1954">
        <w:rPr>
          <w:rFonts w:ascii="Arial" w:eastAsiaTheme="minorEastAsia" w:hAnsi="Arial" w:cs="Arial"/>
          <w:sz w:val="24"/>
          <w:szCs w:val="24"/>
        </w:rPr>
        <w:t>Математическая модель описания системы самолет-автопилот крена с жесткой обратной связью соответствует реальной системе с достаточно высокой точностью.</w:t>
      </w:r>
    </w:p>
    <w:p w:rsidR="000A1954" w:rsidRPr="000A1954" w:rsidRDefault="000A1954" w:rsidP="000F034D">
      <w:pPr>
        <w:pStyle w:val="a6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</w:t>
      </w:r>
      <w:r w:rsidRPr="000A1954">
        <w:rPr>
          <w:rFonts w:ascii="Arial" w:eastAsiaTheme="minorEastAsia" w:hAnsi="Arial" w:cs="Arial"/>
          <w:sz w:val="24"/>
          <w:szCs w:val="24"/>
        </w:rPr>
        <w:t xml:space="preserve">рограмма математического моделирования </w:t>
      </w:r>
      <w:r w:rsidRPr="000A1954">
        <w:rPr>
          <w:rFonts w:ascii="Arial" w:eastAsiaTheme="minorEastAsia" w:hAnsi="Arial" w:cs="Arial"/>
          <w:sz w:val="24"/>
          <w:szCs w:val="24"/>
          <w:lang w:val="en-US"/>
        </w:rPr>
        <w:t>Mathlab</w:t>
      </w:r>
      <w:r w:rsidRPr="000A1954">
        <w:rPr>
          <w:rFonts w:ascii="Arial" w:eastAsiaTheme="minorEastAsia" w:hAnsi="Arial" w:cs="Arial"/>
          <w:sz w:val="24"/>
          <w:szCs w:val="24"/>
        </w:rPr>
        <w:t xml:space="preserve"> позволяет вполне точно смоделировать реальные физические процессы. Несоответствие некоторых полученных характеристик реальным, вызвано «идеализацией» модели.</w:t>
      </w:r>
    </w:p>
    <w:sectPr w:rsidR="000A1954" w:rsidRPr="000A1954" w:rsidSect="003B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C38"/>
    <w:multiLevelType w:val="hybridMultilevel"/>
    <w:tmpl w:val="46BE7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0CAC"/>
    <w:multiLevelType w:val="hybridMultilevel"/>
    <w:tmpl w:val="B0A2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88A"/>
    <w:rsid w:val="00005B2B"/>
    <w:rsid w:val="00011469"/>
    <w:rsid w:val="00017429"/>
    <w:rsid w:val="00017C10"/>
    <w:rsid w:val="00033CA0"/>
    <w:rsid w:val="000A1954"/>
    <w:rsid w:val="000B5DCF"/>
    <w:rsid w:val="000C479B"/>
    <w:rsid w:val="000F034D"/>
    <w:rsid w:val="001330F8"/>
    <w:rsid w:val="00133E24"/>
    <w:rsid w:val="00134259"/>
    <w:rsid w:val="00134D75"/>
    <w:rsid w:val="00151F71"/>
    <w:rsid w:val="00166BF4"/>
    <w:rsid w:val="0016737F"/>
    <w:rsid w:val="00173938"/>
    <w:rsid w:val="001E25BC"/>
    <w:rsid w:val="00223904"/>
    <w:rsid w:val="002475CA"/>
    <w:rsid w:val="002668AB"/>
    <w:rsid w:val="002772E0"/>
    <w:rsid w:val="00290704"/>
    <w:rsid w:val="002C4A6C"/>
    <w:rsid w:val="002E2696"/>
    <w:rsid w:val="003151B2"/>
    <w:rsid w:val="00322C66"/>
    <w:rsid w:val="00324D4B"/>
    <w:rsid w:val="00326426"/>
    <w:rsid w:val="0033457D"/>
    <w:rsid w:val="003500A6"/>
    <w:rsid w:val="00353221"/>
    <w:rsid w:val="003679D0"/>
    <w:rsid w:val="00373213"/>
    <w:rsid w:val="00390033"/>
    <w:rsid w:val="0039388A"/>
    <w:rsid w:val="003B0722"/>
    <w:rsid w:val="003D3960"/>
    <w:rsid w:val="003E37C1"/>
    <w:rsid w:val="003F7A5F"/>
    <w:rsid w:val="00405571"/>
    <w:rsid w:val="00410382"/>
    <w:rsid w:val="0043250D"/>
    <w:rsid w:val="004336FF"/>
    <w:rsid w:val="00433961"/>
    <w:rsid w:val="00464016"/>
    <w:rsid w:val="00465EE9"/>
    <w:rsid w:val="004763B4"/>
    <w:rsid w:val="0049110F"/>
    <w:rsid w:val="00511EF6"/>
    <w:rsid w:val="00561371"/>
    <w:rsid w:val="00570C38"/>
    <w:rsid w:val="00577C7F"/>
    <w:rsid w:val="00584C0F"/>
    <w:rsid w:val="00585A2C"/>
    <w:rsid w:val="005A6E36"/>
    <w:rsid w:val="005C1C9A"/>
    <w:rsid w:val="005C47B5"/>
    <w:rsid w:val="005E44D6"/>
    <w:rsid w:val="005E50F7"/>
    <w:rsid w:val="005F15BF"/>
    <w:rsid w:val="005F5B75"/>
    <w:rsid w:val="00602BEC"/>
    <w:rsid w:val="00643946"/>
    <w:rsid w:val="00647EF0"/>
    <w:rsid w:val="00664D28"/>
    <w:rsid w:val="00667AC4"/>
    <w:rsid w:val="00671B10"/>
    <w:rsid w:val="00673C4F"/>
    <w:rsid w:val="00683BA6"/>
    <w:rsid w:val="006C7852"/>
    <w:rsid w:val="006D0AB2"/>
    <w:rsid w:val="006D3EC7"/>
    <w:rsid w:val="006D780D"/>
    <w:rsid w:val="00700AEF"/>
    <w:rsid w:val="00707ABB"/>
    <w:rsid w:val="00727455"/>
    <w:rsid w:val="00732972"/>
    <w:rsid w:val="007510B2"/>
    <w:rsid w:val="007517C3"/>
    <w:rsid w:val="007648F7"/>
    <w:rsid w:val="0077132D"/>
    <w:rsid w:val="007847B2"/>
    <w:rsid w:val="007A5D0E"/>
    <w:rsid w:val="007B46EB"/>
    <w:rsid w:val="007C0EFD"/>
    <w:rsid w:val="007C290F"/>
    <w:rsid w:val="007C2EAB"/>
    <w:rsid w:val="007F6B7F"/>
    <w:rsid w:val="007F6ED0"/>
    <w:rsid w:val="008537BD"/>
    <w:rsid w:val="00856DC5"/>
    <w:rsid w:val="00883FA3"/>
    <w:rsid w:val="008B5BA9"/>
    <w:rsid w:val="008D7B46"/>
    <w:rsid w:val="008F2C77"/>
    <w:rsid w:val="00901C0C"/>
    <w:rsid w:val="00905348"/>
    <w:rsid w:val="00913070"/>
    <w:rsid w:val="00926E21"/>
    <w:rsid w:val="00954499"/>
    <w:rsid w:val="009616F9"/>
    <w:rsid w:val="009743A6"/>
    <w:rsid w:val="00982A40"/>
    <w:rsid w:val="009866B5"/>
    <w:rsid w:val="009A3963"/>
    <w:rsid w:val="009C0C13"/>
    <w:rsid w:val="00A17140"/>
    <w:rsid w:val="00A26B13"/>
    <w:rsid w:val="00A377A9"/>
    <w:rsid w:val="00A65EB7"/>
    <w:rsid w:val="00A7570F"/>
    <w:rsid w:val="00A80081"/>
    <w:rsid w:val="00A94314"/>
    <w:rsid w:val="00AB3905"/>
    <w:rsid w:val="00AC7F96"/>
    <w:rsid w:val="00AD4C39"/>
    <w:rsid w:val="00B05D5D"/>
    <w:rsid w:val="00B0786D"/>
    <w:rsid w:val="00B1206F"/>
    <w:rsid w:val="00B242F8"/>
    <w:rsid w:val="00B62D28"/>
    <w:rsid w:val="00B82EFE"/>
    <w:rsid w:val="00B915EB"/>
    <w:rsid w:val="00BB10FE"/>
    <w:rsid w:val="00BD4D66"/>
    <w:rsid w:val="00BE4BFD"/>
    <w:rsid w:val="00BF7CE6"/>
    <w:rsid w:val="00C003EA"/>
    <w:rsid w:val="00C0192B"/>
    <w:rsid w:val="00C05810"/>
    <w:rsid w:val="00C14917"/>
    <w:rsid w:val="00C7594F"/>
    <w:rsid w:val="00C83B7F"/>
    <w:rsid w:val="00C96B24"/>
    <w:rsid w:val="00CC1018"/>
    <w:rsid w:val="00CF3266"/>
    <w:rsid w:val="00CF562E"/>
    <w:rsid w:val="00D01C8D"/>
    <w:rsid w:val="00D47CF5"/>
    <w:rsid w:val="00D56376"/>
    <w:rsid w:val="00D97B21"/>
    <w:rsid w:val="00DA0254"/>
    <w:rsid w:val="00DC7495"/>
    <w:rsid w:val="00DD4945"/>
    <w:rsid w:val="00DD794C"/>
    <w:rsid w:val="00E0553C"/>
    <w:rsid w:val="00E059C2"/>
    <w:rsid w:val="00E44BFB"/>
    <w:rsid w:val="00EA0224"/>
    <w:rsid w:val="00ED517D"/>
    <w:rsid w:val="00ED5453"/>
    <w:rsid w:val="00EE0744"/>
    <w:rsid w:val="00EF137A"/>
    <w:rsid w:val="00EF493C"/>
    <w:rsid w:val="00F1359E"/>
    <w:rsid w:val="00F171A5"/>
    <w:rsid w:val="00F227F9"/>
    <w:rsid w:val="00F544E1"/>
    <w:rsid w:val="00F54C5E"/>
    <w:rsid w:val="00F6526D"/>
    <w:rsid w:val="00F7717D"/>
    <w:rsid w:val="00FB4508"/>
    <w:rsid w:val="00FE0A3F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8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8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2048-41D9-4D14-A242-69525AE5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Лёлег</dc:creator>
  <cp:lastModifiedBy>Лёлег</cp:lastModifiedBy>
  <cp:revision>14</cp:revision>
  <dcterms:created xsi:type="dcterms:W3CDTF">2009-12-08T15:53:00Z</dcterms:created>
  <dcterms:modified xsi:type="dcterms:W3CDTF">2009-12-13T13:09:00Z</dcterms:modified>
</cp:coreProperties>
</file>